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03" w:rsidRPr="003F6FC8" w:rsidRDefault="00A83703" w:rsidP="00A8370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/>
          <w:b/>
          <w:bCs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EXEMPLE DE CONVENTION DE FORMATION PROFESSIONNELLE CONTINUE</w:t>
      </w:r>
    </w:p>
    <w:p w:rsidR="00A83703" w:rsidRPr="003F6FC8" w:rsidRDefault="00A83703" w:rsidP="00A83703">
      <w:pPr>
        <w:rPr>
          <w:rFonts w:asciiTheme="minorHAnsi" w:hAnsiTheme="minorHAnsi"/>
          <w:sz w:val="18"/>
          <w:szCs w:val="20"/>
        </w:rPr>
      </w:pPr>
    </w:p>
    <w:p w:rsidR="00A83703" w:rsidRPr="003F6FC8" w:rsidRDefault="00A83703" w:rsidP="00A83703">
      <w:pPr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Entre</w:t>
      </w:r>
    </w:p>
    <w:p w:rsidR="00A83703" w:rsidRPr="003F6FC8" w:rsidRDefault="00A83703" w:rsidP="00A83703">
      <w:pPr>
        <w:numPr>
          <w:ilvl w:val="0"/>
          <w:numId w:val="2"/>
        </w:num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b/>
          <w:bCs/>
          <w:sz w:val="18"/>
          <w:szCs w:val="20"/>
        </w:rPr>
        <w:t>Le prestataire</w:t>
      </w:r>
      <w:r w:rsidRPr="003F6FC8">
        <w:rPr>
          <w:rFonts w:asciiTheme="minorHAnsi" w:hAnsiTheme="minorHAnsi"/>
          <w:b/>
          <w:bCs/>
          <w:sz w:val="18"/>
          <w:szCs w:val="20"/>
        </w:rPr>
        <w:t xml:space="preserve"> de formation</w:t>
      </w:r>
      <w:r w:rsidRPr="003F6FC8">
        <w:rPr>
          <w:rFonts w:asciiTheme="minorHAnsi" w:hAnsiTheme="minorHAnsi"/>
          <w:sz w:val="18"/>
          <w:szCs w:val="20"/>
        </w:rPr>
        <w:t xml:space="preserve"> (précisez la raison sociale, le nom du représentant de l’organisme, l’adresse, le n° </w:t>
      </w:r>
      <w:proofErr w:type="spellStart"/>
      <w:r w:rsidRPr="003F6FC8">
        <w:rPr>
          <w:rFonts w:asciiTheme="minorHAnsi" w:hAnsiTheme="minorHAnsi"/>
          <w:sz w:val="18"/>
          <w:szCs w:val="20"/>
        </w:rPr>
        <w:t>Ridet</w:t>
      </w:r>
      <w:proofErr w:type="spellEnd"/>
      <w:r w:rsidRPr="003F6FC8">
        <w:rPr>
          <w:rFonts w:asciiTheme="minorHAnsi" w:hAnsiTheme="minorHAnsi"/>
          <w:sz w:val="18"/>
          <w:szCs w:val="20"/>
        </w:rPr>
        <w:t xml:space="preserve"> et le n° d’enregistrement DFPC)</w:t>
      </w:r>
    </w:p>
    <w:p w:rsidR="00A83703" w:rsidRPr="003F6FC8" w:rsidRDefault="00A83703" w:rsidP="00A83703">
      <w:pPr>
        <w:ind w:left="360"/>
        <w:rPr>
          <w:rFonts w:asciiTheme="minorHAnsi" w:hAnsiTheme="minorHAnsi"/>
          <w:sz w:val="18"/>
          <w:szCs w:val="20"/>
        </w:rPr>
      </w:pPr>
      <w:proofErr w:type="gramStart"/>
      <w:r w:rsidRPr="003F6FC8">
        <w:rPr>
          <w:rFonts w:asciiTheme="minorHAnsi" w:hAnsiTheme="minorHAnsi"/>
          <w:sz w:val="18"/>
          <w:szCs w:val="20"/>
        </w:rPr>
        <w:t>et</w:t>
      </w:r>
      <w:proofErr w:type="gramEnd"/>
    </w:p>
    <w:p w:rsidR="00A83703" w:rsidRPr="003F6FC8" w:rsidRDefault="00A83703" w:rsidP="00A83703">
      <w:pPr>
        <w:numPr>
          <w:ilvl w:val="0"/>
          <w:numId w:val="2"/>
        </w:numPr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 xml:space="preserve">Raison sociale de l’employeur </w:t>
      </w:r>
      <w:r w:rsidRPr="003F6FC8">
        <w:rPr>
          <w:rFonts w:asciiTheme="minorHAnsi" w:hAnsiTheme="minorHAnsi"/>
          <w:sz w:val="18"/>
          <w:szCs w:val="20"/>
        </w:rPr>
        <w:t xml:space="preserve">(précisez le nom du représentant, l’adresse et le n° </w:t>
      </w:r>
      <w:proofErr w:type="spellStart"/>
      <w:r w:rsidRPr="003F6FC8">
        <w:rPr>
          <w:rFonts w:asciiTheme="minorHAnsi" w:hAnsiTheme="minorHAnsi"/>
          <w:sz w:val="18"/>
          <w:szCs w:val="20"/>
        </w:rPr>
        <w:t>Ridet</w:t>
      </w:r>
      <w:proofErr w:type="spellEnd"/>
      <w:r w:rsidRPr="003F6FC8">
        <w:rPr>
          <w:rFonts w:asciiTheme="minorHAnsi" w:hAnsiTheme="minorHAnsi"/>
          <w:sz w:val="18"/>
          <w:szCs w:val="20"/>
        </w:rPr>
        <w:t>)</w:t>
      </w:r>
    </w:p>
    <w:p w:rsidR="00A83703" w:rsidRPr="003F6FC8" w:rsidRDefault="00A83703" w:rsidP="00A83703">
      <w:pPr>
        <w:jc w:val="both"/>
        <w:rPr>
          <w:rFonts w:asciiTheme="minorHAnsi" w:hAnsiTheme="minorHAnsi"/>
          <w:sz w:val="18"/>
          <w:szCs w:val="20"/>
        </w:rPr>
      </w:pPr>
      <w:proofErr w:type="gramStart"/>
      <w:r w:rsidRPr="003F6FC8">
        <w:rPr>
          <w:rFonts w:asciiTheme="minorHAnsi" w:hAnsiTheme="minorHAnsi"/>
          <w:sz w:val="18"/>
          <w:szCs w:val="20"/>
        </w:rPr>
        <w:t>est</w:t>
      </w:r>
      <w:proofErr w:type="gramEnd"/>
      <w:r w:rsidRPr="003F6FC8">
        <w:rPr>
          <w:rFonts w:asciiTheme="minorHAnsi" w:hAnsiTheme="minorHAnsi"/>
          <w:sz w:val="18"/>
          <w:szCs w:val="20"/>
        </w:rPr>
        <w:t xml:space="preserve"> conclue la convention suivante, en application de l’article </w:t>
      </w:r>
      <w:proofErr w:type="spellStart"/>
      <w:r w:rsidRPr="003F6FC8">
        <w:rPr>
          <w:rFonts w:asciiTheme="minorHAnsi" w:hAnsiTheme="minorHAnsi"/>
          <w:sz w:val="18"/>
          <w:szCs w:val="20"/>
        </w:rPr>
        <w:t>Lp</w:t>
      </w:r>
      <w:proofErr w:type="spellEnd"/>
      <w:r w:rsidRPr="003F6FC8">
        <w:rPr>
          <w:rFonts w:asciiTheme="minorHAnsi" w:hAnsiTheme="minorHAnsi"/>
          <w:sz w:val="18"/>
          <w:szCs w:val="20"/>
        </w:rPr>
        <w:t>. 545-1 du Code du travail de Nouvelle-Calédonie.</w:t>
      </w:r>
    </w:p>
    <w:p w:rsidR="00A83703" w:rsidRPr="003F6FC8" w:rsidRDefault="00A83703" w:rsidP="00A83703">
      <w:pPr>
        <w:rPr>
          <w:rFonts w:asciiTheme="minorHAnsi" w:hAnsiTheme="minorHAnsi"/>
          <w:sz w:val="18"/>
          <w:szCs w:val="20"/>
        </w:rPr>
      </w:pPr>
    </w:p>
    <w:p w:rsidR="00A83703" w:rsidRPr="003F6FC8" w:rsidRDefault="00A83703" w:rsidP="00A83703">
      <w:pPr>
        <w:spacing w:after="120"/>
        <w:rPr>
          <w:rFonts w:asciiTheme="minorHAnsi" w:hAnsiTheme="minorHAnsi"/>
          <w:b/>
          <w:bCs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Article 1 : Objet de la convention</w:t>
      </w:r>
    </w:p>
    <w:p w:rsidR="00A83703" w:rsidRPr="003F6FC8" w:rsidRDefault="00A83703" w:rsidP="00A83703">
      <w:pPr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L’organisme de formation s’engage à organiser dans les conditions prévues aux articles suivants l’(les) action(s) de formation suivante(s) : (indiquez l’intitulé de la formation) …………………………………………………………………………………………………</w:t>
      </w:r>
    </w:p>
    <w:p w:rsidR="00A83703" w:rsidRPr="003F6FC8" w:rsidRDefault="00A83703" w:rsidP="00A83703">
      <w:pPr>
        <w:rPr>
          <w:rFonts w:asciiTheme="minorHAnsi" w:hAnsiTheme="minorHAnsi"/>
          <w:b/>
          <w:bCs/>
          <w:sz w:val="18"/>
          <w:szCs w:val="20"/>
        </w:rPr>
      </w:pPr>
    </w:p>
    <w:p w:rsidR="00A83703" w:rsidRPr="003F6FC8" w:rsidRDefault="00A83703" w:rsidP="00A83703">
      <w:pPr>
        <w:spacing w:after="120"/>
        <w:rPr>
          <w:rFonts w:asciiTheme="minorHAnsi" w:hAnsiTheme="minorHAnsi"/>
          <w:b/>
          <w:bCs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Article 2 : Nature et caractéristiques de la formation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Type de prestation</w:t>
      </w:r>
      <w:r w:rsidRPr="003F6FC8">
        <w:rPr>
          <w:rFonts w:asciiTheme="minorHAnsi" w:hAnsiTheme="minorHAnsi"/>
          <w:sz w:val="18"/>
          <w:szCs w:val="20"/>
        </w:rPr>
        <w:t xml:space="preserve"> : (Voir les différents types de prestations existantes selon  l’article </w:t>
      </w:r>
      <w:proofErr w:type="spellStart"/>
      <w:r w:rsidRPr="003F6FC8">
        <w:rPr>
          <w:rFonts w:asciiTheme="minorHAnsi" w:hAnsiTheme="minorHAnsi"/>
          <w:sz w:val="18"/>
          <w:szCs w:val="20"/>
        </w:rPr>
        <w:t>Lp</w:t>
      </w:r>
      <w:proofErr w:type="spellEnd"/>
      <w:r w:rsidRPr="003F6FC8">
        <w:rPr>
          <w:rFonts w:asciiTheme="minorHAnsi" w:hAnsiTheme="minorHAnsi"/>
          <w:sz w:val="18"/>
          <w:szCs w:val="20"/>
        </w:rPr>
        <w:t>. 541-3 du Code du travail de Nouvelle-Calédonie)…………………………………………………………………………………………………………..</w:t>
      </w:r>
    </w:p>
    <w:p w:rsidR="00A83703" w:rsidRPr="003F6FC8" w:rsidRDefault="00A83703" w:rsidP="00A83703">
      <w:pPr>
        <w:numPr>
          <w:ilvl w:val="0"/>
          <w:numId w:val="3"/>
        </w:numPr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Objectif(s) de la formation et compétences professionnelles visées</w:t>
      </w:r>
      <w:r w:rsidRPr="003F6FC8">
        <w:rPr>
          <w:rFonts w:asciiTheme="minorHAnsi" w:hAnsiTheme="minorHAnsi"/>
          <w:sz w:val="18"/>
          <w:szCs w:val="20"/>
        </w:rPr>
        <w:t xml:space="preserve"> : A l’issue de la formation, le(s) stagiaire(s) devra (ont) être capable de (à préciser):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 </w:t>
      </w:r>
    </w:p>
    <w:p w:rsidR="00A83703" w:rsidRPr="003F6FC8" w:rsidRDefault="00A83703" w:rsidP="00A83703">
      <w:pPr>
        <w:numPr>
          <w:ilvl w:val="0"/>
          <w:numId w:val="3"/>
        </w:numPr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 xml:space="preserve">Programme pédagogique détaillé </w:t>
      </w:r>
      <w:r w:rsidRPr="003F6FC8">
        <w:rPr>
          <w:rFonts w:asciiTheme="minorHAnsi" w:hAnsiTheme="minorHAnsi"/>
          <w:sz w:val="18"/>
          <w:szCs w:val="20"/>
        </w:rPr>
        <w:t>: (à compléter ou joindre éventuellement une annexe détaillée)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Dates de la formation</w:t>
      </w:r>
      <w:r w:rsidRPr="003F6FC8">
        <w:rPr>
          <w:rFonts w:asciiTheme="minorHAnsi" w:hAnsiTheme="minorHAnsi"/>
          <w:sz w:val="18"/>
          <w:szCs w:val="20"/>
        </w:rPr>
        <w:t xml:space="preserve"> : du </w:t>
      </w:r>
      <w:r w:rsidRPr="003F6FC8">
        <w:rPr>
          <w:rFonts w:asciiTheme="minorHAnsi" w:hAnsiTheme="minorHAnsi"/>
          <w:b/>
          <w:bCs/>
          <w:sz w:val="18"/>
          <w:szCs w:val="20"/>
        </w:rPr>
        <w:t>01/03/2016</w:t>
      </w:r>
      <w:r w:rsidRPr="003F6FC8">
        <w:rPr>
          <w:rFonts w:asciiTheme="minorHAnsi" w:hAnsiTheme="minorHAnsi"/>
          <w:sz w:val="18"/>
          <w:szCs w:val="20"/>
        </w:rPr>
        <w:t xml:space="preserve"> au </w:t>
      </w:r>
      <w:r w:rsidRPr="003F6FC8">
        <w:rPr>
          <w:rFonts w:asciiTheme="minorHAnsi" w:hAnsiTheme="minorHAnsi"/>
          <w:b/>
          <w:bCs/>
          <w:sz w:val="18"/>
          <w:szCs w:val="20"/>
        </w:rPr>
        <w:t>30/04/2016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Durée de la formation</w:t>
      </w:r>
      <w:r w:rsidRPr="003F6FC8">
        <w:rPr>
          <w:rFonts w:asciiTheme="minorHAnsi" w:hAnsiTheme="minorHAnsi"/>
          <w:sz w:val="18"/>
          <w:szCs w:val="20"/>
        </w:rPr>
        <w:t xml:space="preserve"> : 10 heures  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 xml:space="preserve">Nombre de sessions : </w:t>
      </w:r>
      <w:r w:rsidRPr="003F6FC8">
        <w:rPr>
          <w:rFonts w:asciiTheme="minorHAnsi" w:hAnsiTheme="minorHAnsi"/>
          <w:bCs/>
          <w:sz w:val="18"/>
          <w:szCs w:val="20"/>
        </w:rPr>
        <w:t>1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 xml:space="preserve">Nombre maximal de stagiaires susceptibles de suivre la formation : </w:t>
      </w:r>
      <w:r w:rsidRPr="003F6FC8">
        <w:rPr>
          <w:rFonts w:asciiTheme="minorHAnsi" w:hAnsiTheme="minorHAnsi"/>
          <w:bCs/>
          <w:sz w:val="18"/>
          <w:szCs w:val="20"/>
        </w:rPr>
        <w:t>(A préciser)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Nom, titre, qualité et n° d’agrément du ou des formateurs</w:t>
      </w:r>
      <w:r w:rsidRPr="003F6FC8">
        <w:rPr>
          <w:rStyle w:val="Appelnotedebasdep"/>
          <w:rFonts w:asciiTheme="minorHAnsi" w:hAnsiTheme="minorHAnsi"/>
          <w:b/>
          <w:bCs/>
          <w:sz w:val="18"/>
          <w:szCs w:val="20"/>
        </w:rPr>
        <w:footnoteReference w:id="1"/>
      </w:r>
      <w:r w:rsidRPr="003F6FC8">
        <w:rPr>
          <w:rFonts w:asciiTheme="minorHAnsi" w:hAnsiTheme="minorHAnsi"/>
          <w:b/>
          <w:bCs/>
          <w:sz w:val="18"/>
          <w:szCs w:val="20"/>
        </w:rPr>
        <w:t> :</w:t>
      </w:r>
      <w:r w:rsidRPr="003F6FC8">
        <w:rPr>
          <w:rFonts w:asciiTheme="minorHAnsi" w:hAnsiTheme="minorHAnsi"/>
          <w:bCs/>
          <w:sz w:val="18"/>
          <w:szCs w:val="20"/>
        </w:rPr>
        <w:t xml:space="preserve"> (A préciser)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Lieu </w:t>
      </w:r>
      <w:r w:rsidRPr="003F6FC8">
        <w:rPr>
          <w:rFonts w:asciiTheme="minorHAnsi" w:hAnsiTheme="minorHAnsi"/>
          <w:sz w:val="18"/>
          <w:szCs w:val="20"/>
        </w:rPr>
        <w:t xml:space="preserve">: </w:t>
      </w:r>
      <w:r w:rsidRPr="003F6FC8">
        <w:rPr>
          <w:rFonts w:asciiTheme="minorHAnsi" w:hAnsiTheme="minorHAnsi"/>
          <w:bCs/>
          <w:sz w:val="18"/>
          <w:szCs w:val="20"/>
        </w:rPr>
        <w:t>(A préciser)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Stagiaire(s) </w:t>
      </w:r>
      <w:r w:rsidRPr="003F6FC8">
        <w:rPr>
          <w:rFonts w:asciiTheme="minorHAnsi" w:hAnsiTheme="minorHAnsi"/>
          <w:sz w:val="18"/>
          <w:szCs w:val="20"/>
        </w:rPr>
        <w:t>: Nom Prénom, et fonction dans l’entreprise de chaque stagiaire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 xml:space="preserve">Modalités d’évaluation des résultats : </w:t>
      </w:r>
      <w:r w:rsidRPr="003F6FC8">
        <w:rPr>
          <w:rFonts w:asciiTheme="minorHAnsi" w:hAnsiTheme="minorHAnsi"/>
          <w:bCs/>
          <w:sz w:val="18"/>
          <w:szCs w:val="20"/>
        </w:rPr>
        <w:t>(A préciser)</w:t>
      </w:r>
    </w:p>
    <w:p w:rsidR="00A83703" w:rsidRPr="003F6FC8" w:rsidRDefault="00A83703" w:rsidP="00A83703">
      <w:pPr>
        <w:numPr>
          <w:ilvl w:val="0"/>
          <w:numId w:val="3"/>
        </w:numPr>
        <w:spacing w:after="120"/>
        <w:ind w:left="641" w:hanging="357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Sous-</w:t>
      </w:r>
      <w:r w:rsidRPr="00AC4EFE">
        <w:rPr>
          <w:rFonts w:asciiTheme="minorHAnsi" w:hAnsiTheme="minorHAnsi"/>
          <w:b/>
          <w:sz w:val="18"/>
          <w:szCs w:val="20"/>
        </w:rPr>
        <w:t>traitance éventuelle</w:t>
      </w:r>
    </w:p>
    <w:p w:rsidR="00A83703" w:rsidRPr="003F6FC8" w:rsidRDefault="00A83703" w:rsidP="00A83703">
      <w:pPr>
        <w:ind w:left="360"/>
        <w:rPr>
          <w:rFonts w:asciiTheme="minorHAnsi" w:hAnsiTheme="minorHAnsi"/>
          <w:sz w:val="18"/>
          <w:szCs w:val="20"/>
        </w:rPr>
      </w:pPr>
    </w:p>
    <w:p w:rsidR="00A83703" w:rsidRPr="003F6FC8" w:rsidRDefault="00A83703" w:rsidP="00A83703">
      <w:pPr>
        <w:spacing w:after="120"/>
        <w:rPr>
          <w:rFonts w:asciiTheme="minorHAnsi" w:hAnsiTheme="minorHAnsi"/>
          <w:b/>
          <w:bCs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Article 3 : Dispositions financières</w:t>
      </w:r>
    </w:p>
    <w:p w:rsidR="00A83703" w:rsidRPr="003F6FC8" w:rsidRDefault="00A83703" w:rsidP="00A83703">
      <w:pPr>
        <w:tabs>
          <w:tab w:val="left" w:pos="720"/>
        </w:tabs>
        <w:spacing w:after="120"/>
        <w:ind w:left="539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 xml:space="preserve">L’entreprise signataire s’engage à verser à l’organisme au titre de sa </w:t>
      </w:r>
      <w:r w:rsidRPr="003F6FC8">
        <w:rPr>
          <w:rFonts w:asciiTheme="minorHAnsi" w:hAnsiTheme="minorHAnsi"/>
          <w:b/>
          <w:bCs/>
          <w:sz w:val="18"/>
          <w:szCs w:val="20"/>
        </w:rPr>
        <w:t>participation de l’année 2017</w:t>
      </w:r>
      <w:r w:rsidRPr="003F6FC8">
        <w:rPr>
          <w:rStyle w:val="Appelnotedebasdep"/>
          <w:rFonts w:asciiTheme="minorHAnsi" w:hAnsiTheme="minorHAnsi"/>
          <w:b/>
          <w:bCs/>
          <w:sz w:val="18"/>
          <w:szCs w:val="20"/>
        </w:rPr>
        <w:footnoteReference w:id="2"/>
      </w:r>
      <w:r w:rsidRPr="003F6FC8">
        <w:rPr>
          <w:rFonts w:asciiTheme="minorHAnsi" w:hAnsiTheme="minorHAnsi"/>
          <w:sz w:val="18"/>
          <w:szCs w:val="20"/>
        </w:rPr>
        <w:br/>
        <w:t>une somme correspondant aux frais suivants </w:t>
      </w:r>
      <w:r w:rsidRPr="003F6FC8">
        <w:rPr>
          <w:rStyle w:val="Appelnotedebasdep"/>
          <w:rFonts w:asciiTheme="minorHAnsi" w:hAnsiTheme="minorHAnsi"/>
          <w:sz w:val="18"/>
          <w:szCs w:val="20"/>
        </w:rPr>
        <w:footnoteReference w:id="3"/>
      </w:r>
      <w:r w:rsidRPr="003F6FC8">
        <w:rPr>
          <w:rFonts w:asciiTheme="minorHAnsi" w:hAnsiTheme="minorHAnsi"/>
          <w:sz w:val="18"/>
          <w:szCs w:val="20"/>
        </w:rPr>
        <w:t>:</w:t>
      </w:r>
    </w:p>
    <w:p w:rsidR="00A83703" w:rsidRPr="003F6FC8" w:rsidRDefault="00A83703" w:rsidP="00A83703">
      <w:pPr>
        <w:numPr>
          <w:ilvl w:val="1"/>
          <w:numId w:val="3"/>
        </w:numPr>
        <w:tabs>
          <w:tab w:val="left" w:pos="720"/>
        </w:tabs>
        <w:ind w:left="720" w:hanging="180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Coût unitaire par stagiaire/heure</w:t>
      </w:r>
    </w:p>
    <w:p w:rsidR="00A83703" w:rsidRPr="003F6FC8" w:rsidRDefault="00A83703" w:rsidP="00A83703">
      <w:pPr>
        <w:numPr>
          <w:ilvl w:val="1"/>
          <w:numId w:val="3"/>
        </w:numPr>
        <w:tabs>
          <w:tab w:val="left" w:pos="720"/>
        </w:tabs>
        <w:ind w:left="720" w:hanging="180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Nombre de stagiaires/heures</w:t>
      </w:r>
    </w:p>
    <w:p w:rsidR="00A83703" w:rsidRPr="003F6FC8" w:rsidRDefault="00A83703" w:rsidP="00A83703">
      <w:pPr>
        <w:numPr>
          <w:ilvl w:val="1"/>
          <w:numId w:val="3"/>
        </w:numPr>
        <w:tabs>
          <w:tab w:val="left" w:pos="720"/>
        </w:tabs>
        <w:ind w:left="720" w:hanging="180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Coût total : 63 000 F CFP HT</w:t>
      </w:r>
      <w:r w:rsidRPr="003F6FC8">
        <w:rPr>
          <w:rStyle w:val="Appelnotedebasdep"/>
          <w:rFonts w:asciiTheme="minorHAnsi" w:hAnsiTheme="minorHAnsi"/>
          <w:sz w:val="18"/>
          <w:szCs w:val="20"/>
        </w:rPr>
        <w:footnoteReference w:id="4"/>
      </w:r>
    </w:p>
    <w:p w:rsidR="00A83703" w:rsidRPr="00E0148D" w:rsidRDefault="00A83703" w:rsidP="00A83703">
      <w:pPr>
        <w:jc w:val="center"/>
        <w:rPr>
          <w:rFonts w:asciiTheme="minorHAnsi" w:hAnsiTheme="minorHAnsi"/>
          <w:i/>
          <w:sz w:val="18"/>
          <w:szCs w:val="20"/>
        </w:rPr>
      </w:pPr>
      <w:r w:rsidRPr="00E0148D">
        <w:rPr>
          <w:rFonts w:asciiTheme="minorHAnsi" w:hAnsiTheme="minorHAnsi"/>
          <w:i/>
          <w:sz w:val="18"/>
          <w:szCs w:val="20"/>
        </w:rPr>
        <w:t xml:space="preserve">Opération exonérée de TGC conformément à l’article </w:t>
      </w:r>
      <w:proofErr w:type="spellStart"/>
      <w:r w:rsidRPr="00E0148D">
        <w:rPr>
          <w:rFonts w:asciiTheme="minorHAnsi" w:hAnsiTheme="minorHAnsi"/>
          <w:i/>
          <w:sz w:val="18"/>
          <w:szCs w:val="20"/>
        </w:rPr>
        <w:t>Lp</w:t>
      </w:r>
      <w:proofErr w:type="spellEnd"/>
      <w:r w:rsidRPr="00E0148D">
        <w:rPr>
          <w:rFonts w:asciiTheme="minorHAnsi" w:hAnsiTheme="minorHAnsi"/>
          <w:i/>
          <w:sz w:val="18"/>
          <w:szCs w:val="20"/>
        </w:rPr>
        <w:t xml:space="preserve">. 486-5 </w:t>
      </w:r>
      <w:r>
        <w:rPr>
          <w:rFonts w:asciiTheme="minorHAnsi" w:hAnsiTheme="minorHAnsi"/>
          <w:i/>
          <w:sz w:val="18"/>
          <w:szCs w:val="20"/>
        </w:rPr>
        <w:t>du code des impôts de Nouvelle-Calédonie</w:t>
      </w:r>
    </w:p>
    <w:p w:rsidR="00A83703" w:rsidRDefault="00A83703" w:rsidP="00A83703">
      <w:pPr>
        <w:tabs>
          <w:tab w:val="left" w:pos="720"/>
        </w:tabs>
        <w:ind w:left="540"/>
        <w:jc w:val="both"/>
        <w:rPr>
          <w:rFonts w:asciiTheme="minorHAnsi" w:hAnsiTheme="minorHAnsi"/>
          <w:sz w:val="18"/>
          <w:szCs w:val="20"/>
        </w:rPr>
      </w:pPr>
    </w:p>
    <w:p w:rsidR="00A83703" w:rsidRPr="003F6FC8" w:rsidRDefault="00A83703" w:rsidP="00A83703">
      <w:pPr>
        <w:tabs>
          <w:tab w:val="left" w:pos="720"/>
        </w:tabs>
        <w:ind w:left="540"/>
        <w:jc w:val="both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L’organisme de formation, en contrepartie des sommes perçues s’engage à réaliser l’action(s) prévue(s) dans le cadre de la présente convention et à fournir tout document ou pièce de nature à justifier la réalité et la validité des dépenses engagées à ce titre.</w:t>
      </w:r>
    </w:p>
    <w:p w:rsidR="00A83703" w:rsidRPr="003F6FC8" w:rsidRDefault="00A83703" w:rsidP="00A83703">
      <w:pPr>
        <w:spacing w:after="120"/>
        <w:rPr>
          <w:rFonts w:asciiTheme="minorHAnsi" w:hAnsiTheme="minorHAnsi"/>
          <w:b/>
          <w:bCs/>
          <w:sz w:val="18"/>
          <w:szCs w:val="20"/>
        </w:rPr>
      </w:pPr>
    </w:p>
    <w:p w:rsidR="00A83703" w:rsidRPr="003F6FC8" w:rsidRDefault="00A83703" w:rsidP="00A83703">
      <w:pPr>
        <w:spacing w:after="120"/>
        <w:rPr>
          <w:rFonts w:asciiTheme="minorHAnsi" w:hAnsiTheme="minorHAnsi"/>
          <w:b/>
          <w:bCs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Article 4 : Date d’effet et durée de la convention</w:t>
      </w:r>
    </w:p>
    <w:p w:rsidR="00A83703" w:rsidRPr="003F6FC8" w:rsidRDefault="00A83703" w:rsidP="00A83703">
      <w:pPr>
        <w:jc w:val="both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La présente convention prendra effet au 1</w:t>
      </w:r>
      <w:r w:rsidRPr="003F6FC8">
        <w:rPr>
          <w:rFonts w:asciiTheme="minorHAnsi" w:hAnsiTheme="minorHAnsi"/>
          <w:sz w:val="18"/>
          <w:szCs w:val="20"/>
          <w:vertAlign w:val="superscript"/>
        </w:rPr>
        <w:t>er</w:t>
      </w:r>
      <w:r w:rsidRPr="003F6FC8">
        <w:rPr>
          <w:rFonts w:asciiTheme="minorHAnsi" w:hAnsiTheme="minorHAnsi"/>
          <w:sz w:val="18"/>
          <w:szCs w:val="20"/>
        </w:rPr>
        <w:t xml:space="preserve"> mars 2016 pour s’achever au 30 avril 2016. Les actions de formation devront être réalisées au cours de cette période de validité</w:t>
      </w:r>
      <w:r w:rsidRPr="003F6FC8">
        <w:rPr>
          <w:rStyle w:val="Appelnotedebasdep"/>
          <w:rFonts w:asciiTheme="minorHAnsi" w:hAnsiTheme="minorHAnsi"/>
          <w:sz w:val="18"/>
          <w:szCs w:val="20"/>
        </w:rPr>
        <w:footnoteReference w:id="5"/>
      </w:r>
      <w:r w:rsidRPr="003F6FC8">
        <w:rPr>
          <w:rFonts w:asciiTheme="minorHAnsi" w:hAnsiTheme="minorHAnsi"/>
          <w:sz w:val="18"/>
          <w:szCs w:val="20"/>
        </w:rPr>
        <w:t>.</w:t>
      </w:r>
    </w:p>
    <w:p w:rsidR="00A83703" w:rsidRPr="003F6FC8" w:rsidRDefault="00A83703" w:rsidP="00A83703">
      <w:pPr>
        <w:rPr>
          <w:rFonts w:asciiTheme="minorHAnsi" w:hAnsiTheme="minorHAnsi"/>
          <w:b/>
          <w:bCs/>
          <w:sz w:val="18"/>
          <w:szCs w:val="20"/>
        </w:rPr>
      </w:pPr>
    </w:p>
    <w:p w:rsidR="00A83703" w:rsidRPr="003F6FC8" w:rsidRDefault="00A83703" w:rsidP="00A83703">
      <w:pPr>
        <w:spacing w:after="120"/>
        <w:rPr>
          <w:rFonts w:asciiTheme="minorHAnsi" w:hAnsiTheme="minorHAnsi"/>
          <w:b/>
          <w:bCs/>
          <w:sz w:val="18"/>
          <w:szCs w:val="20"/>
        </w:rPr>
      </w:pPr>
      <w:r w:rsidRPr="003F6FC8">
        <w:rPr>
          <w:rFonts w:asciiTheme="minorHAnsi" w:hAnsiTheme="minorHAnsi"/>
          <w:b/>
          <w:bCs/>
          <w:sz w:val="18"/>
          <w:szCs w:val="20"/>
        </w:rPr>
        <w:t>Article 5 : Litiges éventuels</w:t>
      </w:r>
    </w:p>
    <w:p w:rsidR="00A83703" w:rsidRPr="003F6FC8" w:rsidRDefault="00A83703" w:rsidP="00A83703">
      <w:pPr>
        <w:tabs>
          <w:tab w:val="left" w:pos="720"/>
        </w:tabs>
        <w:jc w:val="both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Si une contestation ou un différend n’ont pu être réglés à l’amiable, le Tribunal de Nouméa sera seul compétent pour régler le litige.</w:t>
      </w:r>
    </w:p>
    <w:p w:rsidR="00A83703" w:rsidRPr="003F6FC8" w:rsidRDefault="00A83703" w:rsidP="00A83703">
      <w:pPr>
        <w:tabs>
          <w:tab w:val="left" w:pos="720"/>
        </w:tabs>
        <w:jc w:val="both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 xml:space="preserve">(Précisez le cas échéant les clauses de réparation, dédommagement ou dédit consécutives </w:t>
      </w:r>
      <w:proofErr w:type="gramStart"/>
      <w:r w:rsidRPr="003F6FC8">
        <w:rPr>
          <w:rFonts w:asciiTheme="minorHAnsi" w:hAnsiTheme="minorHAnsi"/>
          <w:sz w:val="18"/>
          <w:szCs w:val="20"/>
        </w:rPr>
        <w:t>à la</w:t>
      </w:r>
      <w:proofErr w:type="gramEnd"/>
      <w:r w:rsidRPr="003F6FC8">
        <w:rPr>
          <w:rFonts w:asciiTheme="minorHAnsi" w:hAnsiTheme="minorHAnsi"/>
          <w:sz w:val="18"/>
          <w:szCs w:val="20"/>
        </w:rPr>
        <w:t xml:space="preserve"> non réalisation de la prestation ou à sa résiliation partielle du fait des parties signataires)</w:t>
      </w:r>
    </w:p>
    <w:p w:rsidR="00A83703" w:rsidRPr="003F6FC8" w:rsidRDefault="00A83703" w:rsidP="00A83703">
      <w:pPr>
        <w:spacing w:after="120"/>
        <w:ind w:left="3600"/>
        <w:jc w:val="right"/>
        <w:rPr>
          <w:rFonts w:asciiTheme="minorHAnsi" w:hAnsiTheme="minorHAnsi"/>
          <w:sz w:val="18"/>
          <w:szCs w:val="20"/>
        </w:rPr>
      </w:pPr>
    </w:p>
    <w:p w:rsidR="00A83703" w:rsidRPr="003F6FC8" w:rsidRDefault="00A83703" w:rsidP="00A83703">
      <w:pPr>
        <w:spacing w:after="120"/>
        <w:ind w:left="3600"/>
        <w:jc w:val="right"/>
        <w:rPr>
          <w:rFonts w:asciiTheme="minorHAnsi" w:hAnsiTheme="minorHAnsi"/>
          <w:sz w:val="18"/>
          <w:szCs w:val="20"/>
        </w:rPr>
      </w:pPr>
      <w:r w:rsidRPr="003F6FC8">
        <w:rPr>
          <w:rFonts w:asciiTheme="minorHAnsi" w:hAnsiTheme="minorHAnsi"/>
          <w:sz w:val="18"/>
          <w:szCs w:val="20"/>
        </w:rPr>
        <w:t>Fait en double exemplaire à</w:t>
      </w:r>
      <w:r w:rsidRPr="003F6FC8">
        <w:rPr>
          <w:rFonts w:asciiTheme="minorHAnsi" w:hAnsiTheme="minorHAnsi"/>
          <w:sz w:val="18"/>
          <w:szCs w:val="20"/>
        </w:rPr>
        <w:tab/>
      </w:r>
      <w:r w:rsidRPr="003F6FC8">
        <w:rPr>
          <w:rFonts w:asciiTheme="minorHAnsi" w:hAnsiTheme="minorHAnsi"/>
          <w:sz w:val="18"/>
          <w:szCs w:val="20"/>
        </w:rPr>
        <w:tab/>
        <w:t>, le 00/00/2017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4644"/>
      </w:tblGrid>
      <w:tr w:rsidR="00A83703" w:rsidRPr="003F6FC8" w:rsidTr="00B71918">
        <w:trPr>
          <w:jc w:val="center"/>
        </w:trPr>
        <w:tc>
          <w:tcPr>
            <w:tcW w:w="4889" w:type="dxa"/>
            <w:shd w:val="clear" w:color="auto" w:fill="auto"/>
          </w:tcPr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3F6FC8">
              <w:rPr>
                <w:rFonts w:asciiTheme="minorHAnsi" w:hAnsiTheme="minorHAnsi"/>
                <w:b/>
                <w:bCs/>
                <w:sz w:val="18"/>
                <w:szCs w:val="20"/>
              </w:rPr>
              <w:t>Pour l’entreprise</w:t>
            </w: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20"/>
              </w:rPr>
            </w:pPr>
            <w:r w:rsidRPr="003F6FC8">
              <w:rPr>
                <w:rFonts w:asciiTheme="minorHAnsi" w:hAnsiTheme="minorHAnsi"/>
                <w:i/>
                <w:iCs/>
                <w:sz w:val="18"/>
                <w:szCs w:val="20"/>
              </w:rPr>
              <w:t>(nom et qualité du signataire)</w:t>
            </w:r>
          </w:p>
        </w:tc>
        <w:tc>
          <w:tcPr>
            <w:tcW w:w="4889" w:type="dxa"/>
            <w:shd w:val="clear" w:color="auto" w:fill="auto"/>
          </w:tcPr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3F6FC8">
              <w:rPr>
                <w:rFonts w:asciiTheme="minorHAnsi" w:hAnsiTheme="minorHAnsi"/>
                <w:b/>
                <w:bCs/>
                <w:sz w:val="18"/>
                <w:szCs w:val="20"/>
              </w:rPr>
              <w:t>Pour l’organisme</w:t>
            </w: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  <w:p w:rsidR="00A83703" w:rsidRPr="003F6FC8" w:rsidRDefault="00A83703" w:rsidP="00B71918">
            <w:pPr>
              <w:tabs>
                <w:tab w:val="left" w:pos="720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20"/>
              </w:rPr>
            </w:pPr>
            <w:r w:rsidRPr="003F6FC8">
              <w:rPr>
                <w:rFonts w:asciiTheme="minorHAnsi" w:hAnsiTheme="minorHAnsi"/>
                <w:i/>
                <w:iCs/>
                <w:sz w:val="18"/>
                <w:szCs w:val="20"/>
              </w:rPr>
              <w:t>(nom et qualité du signataire)</w:t>
            </w:r>
          </w:p>
        </w:tc>
      </w:tr>
    </w:tbl>
    <w:p w:rsidR="00A83703" w:rsidRPr="003F6FC8" w:rsidRDefault="00A83703" w:rsidP="00A83703">
      <w:pPr>
        <w:tabs>
          <w:tab w:val="left" w:pos="720"/>
        </w:tabs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sectPr w:rsidR="00A83703" w:rsidRPr="003F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03" w:rsidRDefault="00A83703" w:rsidP="00A83703">
      <w:r>
        <w:separator/>
      </w:r>
    </w:p>
  </w:endnote>
  <w:endnote w:type="continuationSeparator" w:id="0">
    <w:p w:rsidR="00A83703" w:rsidRDefault="00A83703" w:rsidP="00A8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03" w:rsidRDefault="00A83703" w:rsidP="00A83703">
      <w:r>
        <w:separator/>
      </w:r>
    </w:p>
  </w:footnote>
  <w:footnote w:type="continuationSeparator" w:id="0">
    <w:p w:rsidR="00A83703" w:rsidRDefault="00A83703" w:rsidP="00A83703">
      <w:r>
        <w:continuationSeparator/>
      </w:r>
    </w:p>
  </w:footnote>
  <w:footnote w:id="1">
    <w:p w:rsidR="00A83703" w:rsidRDefault="00A83703" w:rsidP="00A8370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367DC">
        <w:rPr>
          <w:sz w:val="16"/>
          <w:szCs w:val="16"/>
        </w:rPr>
        <w:t>En cas de sous-traitance totale ou partielle de la prestation, identification du  prestataire et des prestations assurées</w:t>
      </w:r>
    </w:p>
  </w:footnote>
  <w:footnote w:id="2">
    <w:p w:rsidR="00A83703" w:rsidRDefault="00A83703" w:rsidP="00A8370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Précisez le cas échéant</w:t>
      </w:r>
      <w:r w:rsidRPr="00C367DC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367DC">
        <w:rPr>
          <w:sz w:val="16"/>
          <w:szCs w:val="16"/>
        </w:rPr>
        <w:t>le concours financier apporté par une personne morale de droit public</w:t>
      </w:r>
    </w:p>
  </w:footnote>
  <w:footnote w:id="3">
    <w:p w:rsidR="00A83703" w:rsidRDefault="00A83703" w:rsidP="00A8370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 xml:space="preserve">Précisez </w:t>
      </w:r>
      <w:r w:rsidRPr="00C367DC">
        <w:rPr>
          <w:sz w:val="16"/>
          <w:szCs w:val="16"/>
        </w:rPr>
        <w:t>le cas échéant les coût</w:t>
      </w:r>
      <w:r>
        <w:rPr>
          <w:sz w:val="16"/>
          <w:szCs w:val="16"/>
        </w:rPr>
        <w:t>s</w:t>
      </w:r>
      <w:r w:rsidRPr="00C367DC">
        <w:rPr>
          <w:sz w:val="16"/>
          <w:szCs w:val="16"/>
        </w:rPr>
        <w:t xml:space="preserve"> d’hébergement et de restauration des stagiaires</w:t>
      </w:r>
    </w:p>
  </w:footnote>
  <w:footnote w:id="4">
    <w:p w:rsidR="00A83703" w:rsidRPr="00C74A49" w:rsidRDefault="00A83703" w:rsidP="00A83703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la</w:t>
      </w:r>
      <w:proofErr w:type="gramEnd"/>
      <w:r>
        <w:rPr>
          <w:sz w:val="16"/>
          <w:szCs w:val="16"/>
        </w:rPr>
        <w:t xml:space="preserve"> prestation étant exonérée de TGC cf. page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PAGEREF _Ref473042368 \h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24</w:t>
      </w:r>
      <w:r>
        <w:rPr>
          <w:sz w:val="16"/>
          <w:szCs w:val="16"/>
        </w:rPr>
        <w:fldChar w:fldCharType="end"/>
      </w:r>
    </w:p>
  </w:footnote>
  <w:footnote w:id="5">
    <w:p w:rsidR="00A83703" w:rsidRDefault="00A83703" w:rsidP="00A83703">
      <w:pPr>
        <w:pStyle w:val="Notedebasdepage"/>
      </w:pPr>
      <w:r w:rsidRPr="00656B46">
        <w:rPr>
          <w:rStyle w:val="Appelnotedebasdep"/>
        </w:rPr>
        <w:footnoteRef/>
      </w:r>
      <w:r>
        <w:rPr>
          <w:sz w:val="16"/>
          <w:szCs w:val="16"/>
        </w:rPr>
        <w:t xml:space="preserve"> C</w:t>
      </w:r>
      <w:r w:rsidRPr="00656B46">
        <w:rPr>
          <w:sz w:val="16"/>
          <w:szCs w:val="16"/>
        </w:rPr>
        <w:t>es dates sont données à titre d’exemple. Une convention annuelle doit être conclue entre le 1</w:t>
      </w:r>
      <w:r w:rsidRPr="00656B46">
        <w:rPr>
          <w:sz w:val="16"/>
          <w:szCs w:val="16"/>
          <w:vertAlign w:val="superscript"/>
        </w:rPr>
        <w:t>er</w:t>
      </w:r>
      <w:r w:rsidRPr="00656B46">
        <w:rPr>
          <w:sz w:val="16"/>
          <w:szCs w:val="16"/>
        </w:rPr>
        <w:t xml:space="preserve"> janvier et le 31 décembre de la même année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8F9"/>
    <w:multiLevelType w:val="hybridMultilevel"/>
    <w:tmpl w:val="CBE2399E"/>
    <w:lvl w:ilvl="0" w:tplc="54E66A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111A4A"/>
    <w:multiLevelType w:val="hybridMultilevel"/>
    <w:tmpl w:val="7EDA17D6"/>
    <w:lvl w:ilvl="0" w:tplc="47C6CC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37E34"/>
    <w:multiLevelType w:val="hybridMultilevel"/>
    <w:tmpl w:val="4D122764"/>
    <w:lvl w:ilvl="0" w:tplc="A2063A1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60A05E0A">
      <w:start w:val="16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60A05E0A">
      <w:start w:val="16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3" w:tplc="60A05E0A">
      <w:start w:val="16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0F0A1F"/>
    <w:multiLevelType w:val="multilevel"/>
    <w:tmpl w:val="0FB01474"/>
    <w:lvl w:ilvl="0">
      <w:start w:val="6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D95300"/>
    <w:multiLevelType w:val="hybridMultilevel"/>
    <w:tmpl w:val="DC76238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3E02"/>
    <w:multiLevelType w:val="hybridMultilevel"/>
    <w:tmpl w:val="16784376"/>
    <w:lvl w:ilvl="0" w:tplc="54E66A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A26C54"/>
    <w:multiLevelType w:val="hybridMultilevel"/>
    <w:tmpl w:val="5B16F664"/>
    <w:lvl w:ilvl="0" w:tplc="60A05E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5F4B76"/>
    <w:multiLevelType w:val="hybridMultilevel"/>
    <w:tmpl w:val="6054D3CC"/>
    <w:lvl w:ilvl="0" w:tplc="54E66A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8">
    <w:nsid w:val="333D63F1"/>
    <w:multiLevelType w:val="multilevel"/>
    <w:tmpl w:val="CF44E01C"/>
    <w:lvl w:ilvl="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D6400"/>
    <w:multiLevelType w:val="hybridMultilevel"/>
    <w:tmpl w:val="A8007D58"/>
    <w:lvl w:ilvl="0" w:tplc="F342DC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CA1549"/>
    <w:multiLevelType w:val="hybridMultilevel"/>
    <w:tmpl w:val="4B6AB15C"/>
    <w:lvl w:ilvl="0" w:tplc="FFA405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61A02"/>
    <w:multiLevelType w:val="hybridMultilevel"/>
    <w:tmpl w:val="0986D064"/>
    <w:lvl w:ilvl="0" w:tplc="54E66A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FA00B7"/>
    <w:multiLevelType w:val="hybridMultilevel"/>
    <w:tmpl w:val="C48A90B2"/>
    <w:lvl w:ilvl="0" w:tplc="F342DC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FF5D38"/>
    <w:multiLevelType w:val="hybridMultilevel"/>
    <w:tmpl w:val="0464C2A2"/>
    <w:lvl w:ilvl="0" w:tplc="54E66A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5D1564"/>
    <w:multiLevelType w:val="hybridMultilevel"/>
    <w:tmpl w:val="211444CE"/>
    <w:lvl w:ilvl="0" w:tplc="60A05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742EB5"/>
    <w:multiLevelType w:val="hybridMultilevel"/>
    <w:tmpl w:val="3A6005B4"/>
    <w:lvl w:ilvl="0" w:tplc="0E3A3282">
      <w:start w:val="1"/>
      <w:numFmt w:val="decimal"/>
      <w:pStyle w:val="Annexe"/>
      <w:lvlText w:val="Annexe %1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03"/>
    <w:rsid w:val="001C6397"/>
    <w:rsid w:val="00613A85"/>
    <w:rsid w:val="006B564A"/>
    <w:rsid w:val="00A83703"/>
    <w:rsid w:val="00B36245"/>
    <w:rsid w:val="00C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03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83703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83703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3703"/>
    <w:rPr>
      <w:rFonts w:ascii="Times New Roman" w:eastAsia="Times New Roman" w:hAnsi="Times New Roman"/>
      <w:lang w:eastAsia="fr-FR"/>
    </w:rPr>
  </w:style>
  <w:style w:type="character" w:styleId="Appelnotedebasdep">
    <w:name w:val="footnote reference"/>
    <w:semiHidden/>
    <w:rsid w:val="00A83703"/>
    <w:rPr>
      <w:vertAlign w:val="superscript"/>
    </w:rPr>
  </w:style>
  <w:style w:type="table" w:styleId="Grilledutableau">
    <w:name w:val="Table Grid"/>
    <w:basedOn w:val="TableauNormal"/>
    <w:uiPriority w:val="99"/>
    <w:rsid w:val="00A83703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83703"/>
    <w:rPr>
      <w:sz w:val="22"/>
      <w:szCs w:val="22"/>
    </w:rPr>
  </w:style>
  <w:style w:type="paragraph" w:customStyle="1" w:styleId="Annexe">
    <w:name w:val="Annexe"/>
    <w:basedOn w:val="Paragraphedeliste"/>
    <w:link w:val="AnnexeCar"/>
    <w:qFormat/>
    <w:rsid w:val="00A83703"/>
    <w:pPr>
      <w:numPr>
        <w:numId w:val="1"/>
      </w:numPr>
    </w:pPr>
    <w:rPr>
      <w:smallCaps/>
      <w:color w:val="1F497D" w:themeColor="text2"/>
    </w:rPr>
  </w:style>
  <w:style w:type="character" w:customStyle="1" w:styleId="AnnexeCar">
    <w:name w:val="Annexe Car"/>
    <w:basedOn w:val="ParagraphedelisteCar"/>
    <w:link w:val="Annexe"/>
    <w:rsid w:val="00A83703"/>
    <w:rPr>
      <w:smallCaps/>
      <w:color w:val="1F497D" w:themeColor="text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03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83703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83703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3703"/>
    <w:rPr>
      <w:rFonts w:ascii="Times New Roman" w:eastAsia="Times New Roman" w:hAnsi="Times New Roman"/>
      <w:lang w:eastAsia="fr-FR"/>
    </w:rPr>
  </w:style>
  <w:style w:type="character" w:styleId="Appelnotedebasdep">
    <w:name w:val="footnote reference"/>
    <w:semiHidden/>
    <w:rsid w:val="00A83703"/>
    <w:rPr>
      <w:vertAlign w:val="superscript"/>
    </w:rPr>
  </w:style>
  <w:style w:type="table" w:styleId="Grilledutableau">
    <w:name w:val="Table Grid"/>
    <w:basedOn w:val="TableauNormal"/>
    <w:uiPriority w:val="99"/>
    <w:rsid w:val="00A83703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83703"/>
    <w:rPr>
      <w:sz w:val="22"/>
      <w:szCs w:val="22"/>
    </w:rPr>
  </w:style>
  <w:style w:type="paragraph" w:customStyle="1" w:styleId="Annexe">
    <w:name w:val="Annexe"/>
    <w:basedOn w:val="Paragraphedeliste"/>
    <w:link w:val="AnnexeCar"/>
    <w:qFormat/>
    <w:rsid w:val="00A83703"/>
    <w:pPr>
      <w:numPr>
        <w:numId w:val="1"/>
      </w:numPr>
    </w:pPr>
    <w:rPr>
      <w:smallCaps/>
      <w:color w:val="1F497D" w:themeColor="text2"/>
    </w:rPr>
  </w:style>
  <w:style w:type="character" w:customStyle="1" w:styleId="AnnexeCar">
    <w:name w:val="Annexe Car"/>
    <w:basedOn w:val="ParagraphedelisteCar"/>
    <w:link w:val="Annexe"/>
    <w:rsid w:val="00A83703"/>
    <w:rPr>
      <w:smallCaps/>
      <w:color w:val="1F497D" w:themeColor="text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FAUDET-BAUVAIS</dc:creator>
  <cp:lastModifiedBy>Dominique FAUDET-BAUVAIS</cp:lastModifiedBy>
  <cp:revision>2</cp:revision>
  <dcterms:created xsi:type="dcterms:W3CDTF">2017-03-31T02:37:00Z</dcterms:created>
  <dcterms:modified xsi:type="dcterms:W3CDTF">2017-03-31T02:47:00Z</dcterms:modified>
</cp:coreProperties>
</file>